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B7" w:rsidRPr="00AE7BB7" w:rsidRDefault="00AE7BB7" w:rsidP="00AE7BB7">
      <w:pPr>
        <w:spacing w:after="150" w:line="330" w:lineRule="atLeast"/>
        <w:textAlignment w:val="baseline"/>
        <w:outlineLvl w:val="0"/>
        <w:rPr>
          <w:rFonts w:ascii="Arial" w:eastAsia="Times New Roman" w:hAnsi="Arial" w:cs="Arial"/>
          <w:b/>
          <w:bCs/>
          <w:color w:val="404040"/>
          <w:kern w:val="36"/>
          <w:sz w:val="30"/>
          <w:szCs w:val="30"/>
          <w:lang w:eastAsia="en-GB"/>
        </w:rPr>
      </w:pPr>
      <w:r w:rsidRPr="00AE7BB7">
        <w:rPr>
          <w:rFonts w:ascii="Arial" w:eastAsia="Times New Roman" w:hAnsi="Arial" w:cs="Arial"/>
          <w:b/>
          <w:bCs/>
          <w:color w:val="404040"/>
          <w:kern w:val="36"/>
          <w:sz w:val="30"/>
          <w:szCs w:val="30"/>
          <w:lang w:eastAsia="en-GB"/>
        </w:rPr>
        <w:t>EULA</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t>End User License Agreement</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Last updated: </w:t>
      </w:r>
      <w:r w:rsidR="00DD540E">
        <w:rPr>
          <w:rFonts w:ascii="inherit" w:eastAsia="Times New Roman" w:hAnsi="inherit" w:cs="Arial"/>
          <w:color w:val="404040"/>
          <w:sz w:val="24"/>
          <w:szCs w:val="24"/>
          <w:lang w:eastAsia="en-GB"/>
        </w:rPr>
        <w:t>6 January</w:t>
      </w:r>
      <w:r w:rsidRPr="00AE7BB7">
        <w:rPr>
          <w:rFonts w:ascii="inherit" w:eastAsia="Times New Roman" w:hAnsi="inherit" w:cs="Arial"/>
          <w:color w:val="404040"/>
          <w:sz w:val="24"/>
          <w:szCs w:val="24"/>
          <w:lang w:eastAsia="en-GB"/>
        </w:rPr>
        <w:t xml:space="preserve"> 2015</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This copy of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and accompanying documentation is licensed and not sold. This Software Product is protected by copyright laws and treaties, as well as laws and treaties related to other forms of intellectual property. </w:t>
      </w:r>
      <w:r w:rsidR="002854C3">
        <w:rPr>
          <w:rFonts w:ascii="inherit" w:eastAsia="Times New Roman" w:hAnsi="inherit" w:cs="Arial"/>
          <w:color w:val="404040"/>
          <w:sz w:val="24"/>
          <w:szCs w:val="24"/>
          <w:lang w:eastAsia="en-GB"/>
        </w:rPr>
        <w:t>Tickett Enterprises Ltd</w:t>
      </w:r>
      <w:r w:rsidRPr="00AE7BB7">
        <w:rPr>
          <w:rFonts w:ascii="inherit" w:eastAsia="Times New Roman" w:hAnsi="inherit" w:cs="Arial"/>
          <w:color w:val="404040"/>
          <w:sz w:val="24"/>
          <w:szCs w:val="24"/>
          <w:lang w:eastAsia="en-GB"/>
        </w:rPr>
        <w:t xml:space="preserve"> own the intellectual property rights </w:t>
      </w:r>
      <w:r w:rsidR="00AA58AB">
        <w:rPr>
          <w:rFonts w:ascii="inherit" w:eastAsia="Times New Roman" w:hAnsi="inherit" w:cs="Arial"/>
          <w:color w:val="404040"/>
          <w:sz w:val="24"/>
          <w:szCs w:val="24"/>
          <w:lang w:eastAsia="en-GB"/>
        </w:rPr>
        <w:t>to</w:t>
      </w:r>
      <w:r w:rsidRPr="00AE7BB7">
        <w:rPr>
          <w:rFonts w:ascii="inherit" w:eastAsia="Times New Roman" w:hAnsi="inherit" w:cs="Arial"/>
          <w:color w:val="404040"/>
          <w:sz w:val="24"/>
          <w:szCs w:val="24"/>
          <w:lang w:eastAsia="en-GB"/>
        </w:rPr>
        <w:t xml:space="preserve">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The Licensee’s (“you” or “your”) license to download, use, copy, or change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is subject to these rights and to all the terms and conditions of the End User License Agreement (“Agreement”) </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t>Acceptance</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YOU ACCEPT AND AGREE TO BE BOUND BY THE TERMS OF THIS AGREEMENT BY SELECTING THE “ACCEPT” OPTION AND DOWNLOADING THE SOF</w:t>
      </w:r>
      <w:r w:rsidR="00A265E8">
        <w:rPr>
          <w:rFonts w:ascii="inherit" w:eastAsia="Times New Roman" w:hAnsi="inherit" w:cs="Arial"/>
          <w:color w:val="404040"/>
          <w:sz w:val="24"/>
          <w:szCs w:val="24"/>
          <w:lang w:eastAsia="en-GB"/>
        </w:rPr>
        <w:t>T</w:t>
      </w:r>
      <w:r w:rsidRPr="00AE7BB7">
        <w:rPr>
          <w:rFonts w:ascii="inherit" w:eastAsia="Times New Roman" w:hAnsi="inherit" w:cs="Arial"/>
          <w:color w:val="404040"/>
          <w:sz w:val="24"/>
          <w:szCs w:val="24"/>
          <w:lang w:eastAsia="en-GB"/>
        </w:rPr>
        <w:t xml:space="preserve">WARE PRODUCT OR BY INSTALLING, USING, OR COPYING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YOU MUST AGREE TO ALL OF THE TERMS OF THIS AGREEMENT BEFORE YOU WILL BE ALLOWED TO DOWNLOAD THE SOF</w:t>
      </w:r>
      <w:r w:rsidR="00A265E8">
        <w:rPr>
          <w:rFonts w:ascii="inherit" w:eastAsia="Times New Roman" w:hAnsi="inherit" w:cs="Arial"/>
          <w:color w:val="404040"/>
          <w:sz w:val="24"/>
          <w:szCs w:val="24"/>
          <w:lang w:eastAsia="en-GB"/>
        </w:rPr>
        <w:t>T</w:t>
      </w:r>
      <w:r w:rsidRPr="00AE7BB7">
        <w:rPr>
          <w:rFonts w:ascii="inherit" w:eastAsia="Times New Roman" w:hAnsi="inherit" w:cs="Arial"/>
          <w:color w:val="404040"/>
          <w:sz w:val="24"/>
          <w:szCs w:val="24"/>
          <w:lang w:eastAsia="en-GB"/>
        </w:rPr>
        <w:t>WARE PRODUCT. IF YOU DO NOT AGREE TO ALL OF THE TERMS OF THIS AGREEM</w:t>
      </w:r>
      <w:r w:rsidR="00A265E8">
        <w:rPr>
          <w:rFonts w:ascii="inherit" w:eastAsia="Times New Roman" w:hAnsi="inherit" w:cs="Arial"/>
          <w:color w:val="404040"/>
          <w:sz w:val="24"/>
          <w:szCs w:val="24"/>
          <w:lang w:eastAsia="en-GB"/>
        </w:rPr>
        <w:t>E</w:t>
      </w:r>
      <w:r w:rsidRPr="00AE7BB7">
        <w:rPr>
          <w:rFonts w:ascii="inherit" w:eastAsia="Times New Roman" w:hAnsi="inherit" w:cs="Arial"/>
          <w:color w:val="404040"/>
          <w:sz w:val="24"/>
          <w:szCs w:val="24"/>
          <w:lang w:eastAsia="en-GB"/>
        </w:rPr>
        <w:t>N</w:t>
      </w:r>
      <w:r w:rsidR="00A265E8">
        <w:rPr>
          <w:rFonts w:ascii="inherit" w:eastAsia="Times New Roman" w:hAnsi="inherit" w:cs="Arial"/>
          <w:color w:val="404040"/>
          <w:sz w:val="24"/>
          <w:szCs w:val="24"/>
          <w:lang w:eastAsia="en-GB"/>
        </w:rPr>
        <w:t>T</w:t>
      </w:r>
      <w:r w:rsidRPr="00AE7BB7">
        <w:rPr>
          <w:rFonts w:ascii="inherit" w:eastAsia="Times New Roman" w:hAnsi="inherit" w:cs="Arial"/>
          <w:color w:val="404040"/>
          <w:sz w:val="24"/>
          <w:szCs w:val="24"/>
          <w:lang w:eastAsia="en-GB"/>
        </w:rPr>
        <w:t>, YOU MUST SELELCT “DECLINE</w:t>
      </w:r>
      <w:r w:rsidR="00A265E8">
        <w:rPr>
          <w:rFonts w:ascii="inherit" w:eastAsia="Times New Roman" w:hAnsi="inherit" w:cs="Arial"/>
          <w:color w:val="404040"/>
          <w:sz w:val="24"/>
          <w:szCs w:val="24"/>
          <w:lang w:eastAsia="en-GB"/>
        </w:rPr>
        <w:t>” AND YOU MUST NOT INSTALL, USE</w:t>
      </w:r>
      <w:r w:rsidRPr="00AE7BB7">
        <w:rPr>
          <w:rFonts w:ascii="inherit" w:eastAsia="Times New Roman" w:hAnsi="inherit" w:cs="Arial"/>
          <w:color w:val="404040"/>
          <w:sz w:val="24"/>
          <w:szCs w:val="24"/>
          <w:lang w:eastAsia="en-GB"/>
        </w:rPr>
        <w:t xml:space="preserve"> OR COPY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t>License Grant</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This agreement entitles you to install and use </w:t>
      </w:r>
      <w:r w:rsidR="003946FB">
        <w:rPr>
          <w:rFonts w:ascii="inherit" w:eastAsia="Times New Roman" w:hAnsi="inherit" w:cs="Arial"/>
          <w:color w:val="404040"/>
          <w:sz w:val="24"/>
          <w:szCs w:val="24"/>
          <w:lang w:eastAsia="en-GB"/>
        </w:rPr>
        <w:t>Reports</w:t>
      </w:r>
      <w:r w:rsidR="005656AA">
        <w:rPr>
          <w:rFonts w:ascii="inherit" w:eastAsia="Times New Roman" w:hAnsi="inherit" w:cs="Arial"/>
          <w:color w:val="404040"/>
          <w:sz w:val="24"/>
          <w:szCs w:val="24"/>
          <w:lang w:eastAsia="en-GB"/>
        </w:rPr>
        <w:t xml:space="preserve"> on multiple devices attached to a single Clover merchant account</w:t>
      </w:r>
      <w:r w:rsidRPr="00AE7BB7">
        <w:rPr>
          <w:rFonts w:ascii="inherit" w:eastAsia="Times New Roman" w:hAnsi="inherit" w:cs="Arial"/>
          <w:color w:val="404040"/>
          <w:sz w:val="24"/>
          <w:szCs w:val="24"/>
          <w:lang w:eastAsia="en-GB"/>
        </w:rPr>
        <w:t xml:space="preserve">. No archival copies of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are permitted as they are stored in online mediums. Reinstallation of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can be done using the third-party vendor of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t>Restrictions on Transfer</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You may not assign your rights and obligations under this Agreement, or redistribute, </w:t>
      </w:r>
      <w:proofErr w:type="gramStart"/>
      <w:r w:rsidRPr="00AE7BB7">
        <w:rPr>
          <w:rFonts w:ascii="inherit" w:eastAsia="Times New Roman" w:hAnsi="inherit" w:cs="Arial"/>
          <w:color w:val="404040"/>
          <w:sz w:val="24"/>
          <w:szCs w:val="24"/>
          <w:lang w:eastAsia="en-GB"/>
        </w:rPr>
        <w:t>encumber</w:t>
      </w:r>
      <w:proofErr w:type="gramEnd"/>
      <w:r w:rsidRPr="00AE7BB7">
        <w:rPr>
          <w:rFonts w:ascii="inherit" w:eastAsia="Times New Roman" w:hAnsi="inherit" w:cs="Arial"/>
          <w:color w:val="404040"/>
          <w:sz w:val="24"/>
          <w:szCs w:val="24"/>
          <w:lang w:eastAsia="en-GB"/>
        </w:rPr>
        <w:t xml:space="preserve">, sell, rent, lease, sublicense, or otherwise transfer your rights to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t>Restrictions on Use</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You may not use, copy, or install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on any system that would allow access outside of a single business location.</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You may not decompile, “reverse engineer”, disassemble, or otherwise attempt to derive the source code for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t>Restrictions on Alteration</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You may not modify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or create any derivative work of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or its accompanying documentation. Deriv</w:t>
      </w:r>
      <w:r w:rsidR="00A265E8">
        <w:rPr>
          <w:rFonts w:ascii="inherit" w:eastAsia="Times New Roman" w:hAnsi="inherit" w:cs="Arial"/>
          <w:color w:val="404040"/>
          <w:sz w:val="24"/>
          <w:szCs w:val="24"/>
          <w:lang w:eastAsia="en-GB"/>
        </w:rPr>
        <w:t>a</w:t>
      </w:r>
      <w:r w:rsidRPr="00AE7BB7">
        <w:rPr>
          <w:rFonts w:ascii="inherit" w:eastAsia="Times New Roman" w:hAnsi="inherit" w:cs="Arial"/>
          <w:color w:val="404040"/>
          <w:sz w:val="24"/>
          <w:szCs w:val="24"/>
          <w:lang w:eastAsia="en-GB"/>
        </w:rPr>
        <w:t xml:space="preserve">tive works include but are not limited to translations. You may not alter any files or libraries in any portion of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lastRenderedPageBreak/>
        <w:t>Restrictions on Copying</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You may not copy any part of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t>Disclaimer of Warranties and Limitation of Liability</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UNLESS OTHERWISE EXPLICITLY AGREED TO IN WRITING BY </w:t>
      </w:r>
      <w:r w:rsidR="002854C3">
        <w:rPr>
          <w:rFonts w:ascii="inherit" w:eastAsia="Times New Roman" w:hAnsi="inherit" w:cs="Arial"/>
          <w:color w:val="404040"/>
          <w:sz w:val="24"/>
          <w:szCs w:val="24"/>
          <w:lang w:eastAsia="en-GB"/>
        </w:rPr>
        <w:t>TICKETT ENTERPRISES LTD</w:t>
      </w:r>
      <w:r w:rsidRPr="00AE7BB7">
        <w:rPr>
          <w:rFonts w:ascii="inherit" w:eastAsia="Times New Roman" w:hAnsi="inherit" w:cs="Arial"/>
          <w:color w:val="404040"/>
          <w:sz w:val="24"/>
          <w:szCs w:val="24"/>
          <w:lang w:eastAsia="en-GB"/>
        </w:rPr>
        <w:t xml:space="preserve">, </w:t>
      </w:r>
      <w:r w:rsidR="002854C3">
        <w:rPr>
          <w:rFonts w:ascii="inherit" w:eastAsia="Times New Roman" w:hAnsi="inherit" w:cs="Arial"/>
          <w:color w:val="404040"/>
          <w:sz w:val="24"/>
          <w:szCs w:val="24"/>
          <w:lang w:eastAsia="en-GB"/>
        </w:rPr>
        <w:t>TICKETT ENTERPRISES LTD</w:t>
      </w:r>
      <w:r w:rsidR="00DD540E">
        <w:rPr>
          <w:rFonts w:ascii="inherit" w:eastAsia="Times New Roman" w:hAnsi="inherit" w:cs="Arial"/>
          <w:color w:val="404040"/>
          <w:sz w:val="24"/>
          <w:szCs w:val="24"/>
          <w:lang w:eastAsia="en-GB"/>
        </w:rPr>
        <w:t xml:space="preserve"> </w:t>
      </w:r>
      <w:r w:rsidRPr="00AE7BB7">
        <w:rPr>
          <w:rFonts w:ascii="inherit" w:eastAsia="Times New Roman" w:hAnsi="inherit" w:cs="Arial"/>
          <w:color w:val="404040"/>
          <w:sz w:val="24"/>
          <w:szCs w:val="24"/>
          <w:lang w:eastAsia="en-GB"/>
        </w:rPr>
        <w:t>MAKES NO OTHER WARRANTIES, EXPRESS OR IMPLIED, IN FACT OR IN LAW, INCLUDING, BUT NOT LIMITED TO, ANY IMPLIED WARRANTIES OF MERCHANTABILITY OR FITNESS FOR A PARTICULAR PURPOSE OTHER THAN AS SET FORTH IN THE AGREEMENT.</w:t>
      </w:r>
    </w:p>
    <w:p w:rsidR="00AE7BB7" w:rsidRPr="00AE7BB7" w:rsidRDefault="002854C3"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Pr>
          <w:rFonts w:ascii="inherit" w:eastAsia="Times New Roman" w:hAnsi="inherit" w:cs="Arial"/>
          <w:color w:val="404040"/>
          <w:sz w:val="24"/>
          <w:szCs w:val="24"/>
          <w:lang w:eastAsia="en-GB"/>
        </w:rPr>
        <w:t xml:space="preserve">Tickett Enterprises Ltd </w:t>
      </w:r>
      <w:r w:rsidR="00AE7BB7" w:rsidRPr="00AE7BB7">
        <w:rPr>
          <w:rFonts w:ascii="inherit" w:eastAsia="Times New Roman" w:hAnsi="inherit" w:cs="Arial"/>
          <w:color w:val="404040"/>
          <w:sz w:val="24"/>
          <w:szCs w:val="24"/>
          <w:lang w:eastAsia="en-GB"/>
        </w:rPr>
        <w:t xml:space="preserve">makes no warranty that </w:t>
      </w:r>
      <w:r w:rsidR="003946FB">
        <w:rPr>
          <w:rFonts w:ascii="inherit" w:eastAsia="Times New Roman" w:hAnsi="inherit" w:cs="Arial"/>
          <w:color w:val="404040"/>
          <w:sz w:val="24"/>
          <w:szCs w:val="24"/>
          <w:lang w:eastAsia="en-GB"/>
        </w:rPr>
        <w:t>Reports</w:t>
      </w:r>
      <w:r w:rsidR="00AE7BB7" w:rsidRPr="00AE7BB7">
        <w:rPr>
          <w:rFonts w:ascii="inherit" w:eastAsia="Times New Roman" w:hAnsi="inherit" w:cs="Arial"/>
          <w:color w:val="404040"/>
          <w:sz w:val="24"/>
          <w:szCs w:val="24"/>
          <w:lang w:eastAsia="en-GB"/>
        </w:rPr>
        <w:t xml:space="preserve"> will meet your requirements or operate under your specific conditions of use. </w:t>
      </w:r>
      <w:r>
        <w:rPr>
          <w:rFonts w:ascii="inherit" w:eastAsia="Times New Roman" w:hAnsi="inherit" w:cs="Arial"/>
          <w:color w:val="404040"/>
          <w:sz w:val="24"/>
          <w:szCs w:val="24"/>
          <w:lang w:eastAsia="en-GB"/>
        </w:rPr>
        <w:t xml:space="preserve">Tickett Enterprises Ltd </w:t>
      </w:r>
      <w:r w:rsidR="00AE7BB7" w:rsidRPr="00AE7BB7">
        <w:rPr>
          <w:rFonts w:ascii="inherit" w:eastAsia="Times New Roman" w:hAnsi="inherit" w:cs="Arial"/>
          <w:color w:val="404040"/>
          <w:sz w:val="24"/>
          <w:szCs w:val="24"/>
          <w:lang w:eastAsia="en-GB"/>
        </w:rPr>
        <w:t xml:space="preserve">makes no warranty that operation of </w:t>
      </w:r>
      <w:r w:rsidR="003946FB">
        <w:rPr>
          <w:rFonts w:ascii="inherit" w:eastAsia="Times New Roman" w:hAnsi="inherit" w:cs="Arial"/>
          <w:color w:val="404040"/>
          <w:sz w:val="24"/>
          <w:szCs w:val="24"/>
          <w:lang w:eastAsia="en-GB"/>
        </w:rPr>
        <w:t>Reports</w:t>
      </w:r>
      <w:r w:rsidR="00AE7BB7" w:rsidRPr="00AE7BB7">
        <w:rPr>
          <w:rFonts w:ascii="inherit" w:eastAsia="Times New Roman" w:hAnsi="inherit" w:cs="Arial"/>
          <w:color w:val="404040"/>
          <w:sz w:val="24"/>
          <w:szCs w:val="24"/>
          <w:lang w:eastAsia="en-GB"/>
        </w:rPr>
        <w:t xml:space="preserve"> will be secure, error free, or free from interruption. YOU MUST DETERMINE WHETHER </w:t>
      </w:r>
      <w:r w:rsidR="003946FB">
        <w:rPr>
          <w:rFonts w:ascii="inherit" w:eastAsia="Times New Roman" w:hAnsi="inherit" w:cs="Arial"/>
          <w:color w:val="404040"/>
          <w:sz w:val="24"/>
          <w:szCs w:val="24"/>
          <w:lang w:eastAsia="en-GB"/>
        </w:rPr>
        <w:t>REPORTS</w:t>
      </w:r>
      <w:r w:rsidR="00AE7BB7" w:rsidRPr="00AE7BB7">
        <w:rPr>
          <w:rFonts w:ascii="inherit" w:eastAsia="Times New Roman" w:hAnsi="inherit" w:cs="Arial"/>
          <w:color w:val="404040"/>
          <w:sz w:val="24"/>
          <w:szCs w:val="24"/>
          <w:lang w:eastAsia="en-GB"/>
        </w:rPr>
        <w:t xml:space="preserve"> SUFFICIENTLY MEETS YOUR REQUIREMENTS FOR SECURITY AND UNINTERRUPTABILITY. YOU BEAR SOLE RESPONSIBILITY AND ALL LIABILITY FOR ANY LOSS INCURRED DUE TO FAILURE OF THE SOF</w:t>
      </w:r>
      <w:r w:rsidR="00A265E8">
        <w:rPr>
          <w:rFonts w:ascii="inherit" w:eastAsia="Times New Roman" w:hAnsi="inherit" w:cs="Arial"/>
          <w:color w:val="404040"/>
          <w:sz w:val="24"/>
          <w:szCs w:val="24"/>
          <w:lang w:eastAsia="en-GB"/>
        </w:rPr>
        <w:t>T</w:t>
      </w:r>
      <w:r w:rsidR="00AE7BB7" w:rsidRPr="00AE7BB7">
        <w:rPr>
          <w:rFonts w:ascii="inherit" w:eastAsia="Times New Roman" w:hAnsi="inherit" w:cs="Arial"/>
          <w:color w:val="404040"/>
          <w:sz w:val="24"/>
          <w:szCs w:val="24"/>
          <w:lang w:eastAsia="en-GB"/>
        </w:rPr>
        <w:t xml:space="preserve">WARE PRODUCT TO MEET YOUR REQUIREMENTS. </w:t>
      </w:r>
      <w:r>
        <w:rPr>
          <w:rFonts w:ascii="inherit" w:eastAsia="Times New Roman" w:hAnsi="inherit" w:cs="Arial"/>
          <w:color w:val="404040"/>
          <w:sz w:val="24"/>
          <w:szCs w:val="24"/>
          <w:lang w:eastAsia="en-GB"/>
        </w:rPr>
        <w:t>TICKETT ENTERPRISES LTD</w:t>
      </w:r>
      <w:r w:rsidR="00A265E8">
        <w:rPr>
          <w:rFonts w:ascii="inherit" w:eastAsia="Times New Roman" w:hAnsi="inherit" w:cs="Arial"/>
          <w:color w:val="404040"/>
          <w:sz w:val="24"/>
          <w:szCs w:val="24"/>
          <w:lang w:eastAsia="en-GB"/>
        </w:rPr>
        <w:t xml:space="preserve"> </w:t>
      </w:r>
      <w:r w:rsidR="00AE7BB7" w:rsidRPr="00AE7BB7">
        <w:rPr>
          <w:rFonts w:ascii="inherit" w:eastAsia="Times New Roman" w:hAnsi="inherit" w:cs="Arial"/>
          <w:color w:val="404040"/>
          <w:sz w:val="24"/>
          <w:szCs w:val="24"/>
          <w:lang w:eastAsia="en-GB"/>
        </w:rPr>
        <w:t>WILL NOT, UNDER ANY CIRCUMSTANCES, BE RESPONSIBLE OR LIABLE FOR THE LOSS OF DATA ON ANY COMPUTER OR INFORMATION STORAGE DEVICE.</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UNDER NO CIRCUMSTANCES SHALL </w:t>
      </w:r>
      <w:r w:rsidR="00A265E8">
        <w:rPr>
          <w:rFonts w:ascii="inherit" w:eastAsia="Times New Roman" w:hAnsi="inherit" w:cs="Arial"/>
          <w:color w:val="404040"/>
          <w:sz w:val="24"/>
          <w:szCs w:val="24"/>
          <w:lang w:eastAsia="en-GB"/>
        </w:rPr>
        <w:t>TICKETT ENTERPRISES LTD</w:t>
      </w:r>
      <w:r w:rsidRPr="00AE7BB7">
        <w:rPr>
          <w:rFonts w:ascii="inherit" w:eastAsia="Times New Roman" w:hAnsi="inherit" w:cs="Arial"/>
          <w:color w:val="404040"/>
          <w:sz w:val="24"/>
          <w:szCs w:val="24"/>
          <w:lang w:eastAsia="en-GB"/>
        </w:rPr>
        <w:t xml:space="preserve">, ITS DIRECTORS, OFFICERS, EMPLOYEES OR AGENTS BE LIABLE TO YOU OR ANY OTHER PARTY FOR INDIRECT, CONSEQUENTIAL, SPECIAL, INCIDENTAL, PUNATIVE, OR EXEMPLARY DAMAGES OF ANY KIND (INCLUDING LOST REVENUES OR PROFITS OR LOSS OF BUSINESS) RESULTING FROM THIS AGREEMENT, OR FROM THE FURNISHING, PERFORMANCE, INSTALLATION, OR USE OF </w:t>
      </w:r>
      <w:bookmarkStart w:id="0" w:name="_GoBack"/>
      <w:r w:rsidR="003946FB">
        <w:rPr>
          <w:rFonts w:ascii="inherit" w:eastAsia="Times New Roman" w:hAnsi="inherit" w:cs="Arial"/>
          <w:color w:val="404040"/>
          <w:sz w:val="24"/>
          <w:szCs w:val="24"/>
          <w:lang w:eastAsia="en-GB"/>
        </w:rPr>
        <w:t>REPORTS</w:t>
      </w:r>
      <w:bookmarkEnd w:id="0"/>
      <w:r w:rsidRPr="00AE7BB7">
        <w:rPr>
          <w:rFonts w:ascii="inherit" w:eastAsia="Times New Roman" w:hAnsi="inherit" w:cs="Arial"/>
          <w:color w:val="404040"/>
          <w:sz w:val="24"/>
          <w:szCs w:val="24"/>
          <w:lang w:eastAsia="en-GB"/>
        </w:rPr>
        <w:t xml:space="preserve">, WHETHER DUE TO A BREACH OF CONTRACT, BREACH OF WARRANTY, OR THE NEGLIGENCE OF </w:t>
      </w:r>
      <w:r w:rsidR="002854C3">
        <w:rPr>
          <w:rFonts w:ascii="inherit" w:eastAsia="Times New Roman" w:hAnsi="inherit" w:cs="Arial"/>
          <w:color w:val="404040"/>
          <w:sz w:val="24"/>
          <w:szCs w:val="24"/>
          <w:lang w:eastAsia="en-GB"/>
        </w:rPr>
        <w:t>TICKETT ENTERPRISES LTD</w:t>
      </w:r>
      <w:r w:rsidR="00A265E8">
        <w:rPr>
          <w:rFonts w:ascii="inherit" w:eastAsia="Times New Roman" w:hAnsi="inherit" w:cs="Arial"/>
          <w:color w:val="404040"/>
          <w:sz w:val="24"/>
          <w:szCs w:val="24"/>
          <w:lang w:eastAsia="en-GB"/>
        </w:rPr>
        <w:t xml:space="preserve"> </w:t>
      </w:r>
      <w:r w:rsidRPr="00AE7BB7">
        <w:rPr>
          <w:rFonts w:ascii="inherit" w:eastAsia="Times New Roman" w:hAnsi="inherit" w:cs="Arial"/>
          <w:color w:val="404040"/>
          <w:sz w:val="24"/>
          <w:szCs w:val="24"/>
          <w:lang w:eastAsia="en-GB"/>
        </w:rPr>
        <w:t xml:space="preserve">OR ANY OTHER PARTY, EVEN IF </w:t>
      </w:r>
      <w:r w:rsidR="002854C3">
        <w:rPr>
          <w:rFonts w:ascii="inherit" w:eastAsia="Times New Roman" w:hAnsi="inherit" w:cs="Arial"/>
          <w:color w:val="404040"/>
          <w:sz w:val="24"/>
          <w:szCs w:val="24"/>
          <w:lang w:eastAsia="en-GB"/>
        </w:rPr>
        <w:t>TICKETT ENTERPRISES LTD</w:t>
      </w:r>
      <w:r w:rsidR="00A265E8">
        <w:rPr>
          <w:rFonts w:ascii="inherit" w:eastAsia="Times New Roman" w:hAnsi="inherit" w:cs="Arial"/>
          <w:color w:val="404040"/>
          <w:sz w:val="24"/>
          <w:szCs w:val="24"/>
          <w:lang w:eastAsia="en-GB"/>
        </w:rPr>
        <w:t xml:space="preserve"> </w:t>
      </w:r>
      <w:r w:rsidRPr="00AE7BB7">
        <w:rPr>
          <w:rFonts w:ascii="inherit" w:eastAsia="Times New Roman" w:hAnsi="inherit" w:cs="Arial"/>
          <w:color w:val="404040"/>
          <w:sz w:val="24"/>
          <w:szCs w:val="24"/>
          <w:lang w:eastAsia="en-GB"/>
        </w:rPr>
        <w:t>IS ADVISED BE</w:t>
      </w:r>
      <w:r w:rsidR="00A265E8">
        <w:rPr>
          <w:rFonts w:ascii="inherit" w:eastAsia="Times New Roman" w:hAnsi="inherit" w:cs="Arial"/>
          <w:color w:val="404040"/>
          <w:sz w:val="24"/>
          <w:szCs w:val="24"/>
          <w:lang w:eastAsia="en-GB"/>
        </w:rPr>
        <w:t>FOREHAND OF THE POSSIBLITY OF SUCH DA</w:t>
      </w:r>
      <w:r w:rsidRPr="00AE7BB7">
        <w:rPr>
          <w:rFonts w:ascii="inherit" w:eastAsia="Times New Roman" w:hAnsi="inherit" w:cs="Arial"/>
          <w:color w:val="404040"/>
          <w:sz w:val="24"/>
          <w:szCs w:val="24"/>
          <w:lang w:eastAsia="en-GB"/>
        </w:rPr>
        <w:t xml:space="preserve">MAGES. TO THE EXTENT THAT THE APPLICABLE JURISTICTION LIMITS </w:t>
      </w:r>
      <w:r w:rsidR="002854C3">
        <w:rPr>
          <w:rFonts w:ascii="inherit" w:eastAsia="Times New Roman" w:hAnsi="inherit" w:cs="Arial"/>
          <w:color w:val="404040"/>
          <w:sz w:val="24"/>
          <w:szCs w:val="24"/>
          <w:lang w:eastAsia="en-GB"/>
        </w:rPr>
        <w:t>TICKETT ENTERPRISES LTD</w:t>
      </w:r>
      <w:r w:rsidRPr="00AE7BB7">
        <w:rPr>
          <w:rFonts w:ascii="inherit" w:eastAsia="Times New Roman" w:hAnsi="inherit" w:cs="Arial"/>
          <w:color w:val="404040"/>
          <w:sz w:val="24"/>
          <w:szCs w:val="24"/>
          <w:lang w:eastAsia="en-GB"/>
        </w:rPr>
        <w:t>’S ABILITY TO DISCLAIM ANY IMPLIED WARRANTIES, THIS DISCLAIMER SHALL BE EFFECTIVE TO THE MAXIMUM EXTENT PERMITTED. </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t>Limitations of Remedies and Damages</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Your remedy for a breach of this Agreement or of any warranty included in the Agreement is the correction or replacement of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Selection of whe</w:t>
      </w:r>
      <w:r w:rsidR="002854C3">
        <w:rPr>
          <w:rFonts w:ascii="inherit" w:eastAsia="Times New Roman" w:hAnsi="inherit" w:cs="Arial"/>
          <w:color w:val="404040"/>
          <w:sz w:val="24"/>
          <w:szCs w:val="24"/>
          <w:lang w:eastAsia="en-GB"/>
        </w:rPr>
        <w:t>t</w:t>
      </w:r>
      <w:r w:rsidRPr="00AE7BB7">
        <w:rPr>
          <w:rFonts w:ascii="inherit" w:eastAsia="Times New Roman" w:hAnsi="inherit" w:cs="Arial"/>
          <w:color w:val="404040"/>
          <w:sz w:val="24"/>
          <w:szCs w:val="24"/>
          <w:lang w:eastAsia="en-GB"/>
        </w:rPr>
        <w:t xml:space="preserve">her to correct or replace shall be solely at the discretion of </w:t>
      </w:r>
      <w:r w:rsidR="002854C3">
        <w:rPr>
          <w:rFonts w:ascii="inherit" w:eastAsia="Times New Roman" w:hAnsi="inherit" w:cs="Arial"/>
          <w:color w:val="404040"/>
          <w:sz w:val="24"/>
          <w:szCs w:val="24"/>
          <w:lang w:eastAsia="en-GB"/>
        </w:rPr>
        <w:t>Tickett Enterprises Ltd</w:t>
      </w:r>
      <w:r w:rsidRPr="00AE7BB7">
        <w:rPr>
          <w:rFonts w:ascii="inherit" w:eastAsia="Times New Roman" w:hAnsi="inherit" w:cs="Arial"/>
          <w:color w:val="404040"/>
          <w:sz w:val="24"/>
          <w:szCs w:val="24"/>
          <w:lang w:eastAsia="en-GB"/>
        </w:rPr>
        <w:t xml:space="preserve">. </w:t>
      </w:r>
      <w:r w:rsidR="002854C3">
        <w:rPr>
          <w:rFonts w:ascii="inherit" w:eastAsia="Times New Roman" w:hAnsi="inherit" w:cs="Arial"/>
          <w:color w:val="404040"/>
          <w:sz w:val="24"/>
          <w:szCs w:val="24"/>
          <w:lang w:eastAsia="en-GB"/>
        </w:rPr>
        <w:t xml:space="preserve">Tickett Enterprises Ltd </w:t>
      </w:r>
      <w:r w:rsidRPr="00AE7BB7">
        <w:rPr>
          <w:rFonts w:ascii="inherit" w:eastAsia="Times New Roman" w:hAnsi="inherit" w:cs="Arial"/>
          <w:color w:val="404040"/>
          <w:sz w:val="24"/>
          <w:szCs w:val="24"/>
          <w:lang w:eastAsia="en-GB"/>
        </w:rPr>
        <w:t xml:space="preserve">reserves the right to substitute a functionally equivalent copy of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as a replacement. If </w:t>
      </w:r>
      <w:r w:rsidR="002854C3">
        <w:rPr>
          <w:rFonts w:ascii="inherit" w:eastAsia="Times New Roman" w:hAnsi="inherit" w:cs="Arial"/>
          <w:color w:val="404040"/>
          <w:sz w:val="24"/>
          <w:szCs w:val="24"/>
          <w:lang w:eastAsia="en-GB"/>
        </w:rPr>
        <w:t xml:space="preserve">Tickett Enterprises Ltd </w:t>
      </w:r>
      <w:r w:rsidRPr="00AE7BB7">
        <w:rPr>
          <w:rFonts w:ascii="inherit" w:eastAsia="Times New Roman" w:hAnsi="inherit" w:cs="Arial"/>
          <w:color w:val="404040"/>
          <w:sz w:val="24"/>
          <w:szCs w:val="24"/>
          <w:lang w:eastAsia="en-GB"/>
        </w:rPr>
        <w:t xml:space="preserve">is unable to provide a replacement or substitute Software Product or corrections to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your sole alternate remedy shall be a refund of the purchase price for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exclusive of any handling and transaction costs.</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 xml:space="preserve">Any warranty claim must be made within the applicable warranty period. All warranties cover only defects arising under normal use and do not include malfunctions or failure resulting from </w:t>
      </w:r>
      <w:r w:rsidRPr="00AE7BB7">
        <w:rPr>
          <w:rFonts w:ascii="inherit" w:eastAsia="Times New Roman" w:hAnsi="inherit" w:cs="Arial"/>
          <w:color w:val="404040"/>
          <w:sz w:val="24"/>
          <w:szCs w:val="24"/>
          <w:lang w:eastAsia="en-GB"/>
        </w:rPr>
        <w:lastRenderedPageBreak/>
        <w:t xml:space="preserve">misuse, abuse, neglect, alteration, problems with electrical power, acts of nature, unusual temperatures or humidity, improper installations, or damage determined by </w:t>
      </w:r>
      <w:r w:rsidR="002854C3">
        <w:rPr>
          <w:rFonts w:ascii="inherit" w:eastAsia="Times New Roman" w:hAnsi="inherit" w:cs="Arial"/>
          <w:color w:val="404040"/>
          <w:sz w:val="24"/>
          <w:szCs w:val="24"/>
          <w:lang w:eastAsia="en-GB"/>
        </w:rPr>
        <w:t>Tickett Enterprises Ltd</w:t>
      </w:r>
      <w:r w:rsidR="00DD540E">
        <w:rPr>
          <w:rFonts w:ascii="inherit" w:eastAsia="Times New Roman" w:hAnsi="inherit" w:cs="Arial"/>
          <w:color w:val="404040"/>
          <w:sz w:val="24"/>
          <w:szCs w:val="24"/>
          <w:lang w:eastAsia="en-GB"/>
        </w:rPr>
        <w:t xml:space="preserve"> </w:t>
      </w:r>
      <w:r w:rsidRPr="00AE7BB7">
        <w:rPr>
          <w:rFonts w:ascii="inherit" w:eastAsia="Times New Roman" w:hAnsi="inherit" w:cs="Arial"/>
          <w:color w:val="404040"/>
          <w:sz w:val="24"/>
          <w:szCs w:val="24"/>
          <w:lang w:eastAsia="en-GB"/>
        </w:rPr>
        <w:t>to have been cause</w:t>
      </w:r>
      <w:r w:rsidR="00A265E8">
        <w:rPr>
          <w:rFonts w:ascii="inherit" w:eastAsia="Times New Roman" w:hAnsi="inherit" w:cs="Arial"/>
          <w:color w:val="404040"/>
          <w:sz w:val="24"/>
          <w:szCs w:val="24"/>
          <w:lang w:eastAsia="en-GB"/>
        </w:rPr>
        <w:t>d</w:t>
      </w:r>
      <w:r w:rsidRPr="00AE7BB7">
        <w:rPr>
          <w:rFonts w:ascii="inherit" w:eastAsia="Times New Roman" w:hAnsi="inherit" w:cs="Arial"/>
          <w:color w:val="404040"/>
          <w:sz w:val="24"/>
          <w:szCs w:val="24"/>
          <w:lang w:eastAsia="en-GB"/>
        </w:rPr>
        <w:t xml:space="preserve"> by you. All limited warranties on </w:t>
      </w:r>
      <w:r w:rsidR="003946FB">
        <w:rPr>
          <w:rFonts w:ascii="inherit" w:eastAsia="Times New Roman" w:hAnsi="inherit" w:cs="Arial"/>
          <w:color w:val="404040"/>
          <w:sz w:val="24"/>
          <w:szCs w:val="24"/>
          <w:lang w:eastAsia="en-GB"/>
        </w:rPr>
        <w:t>Reports</w:t>
      </w:r>
      <w:r w:rsidRPr="00AE7BB7">
        <w:rPr>
          <w:rFonts w:ascii="inherit" w:eastAsia="Times New Roman" w:hAnsi="inherit" w:cs="Arial"/>
          <w:color w:val="404040"/>
          <w:sz w:val="24"/>
          <w:szCs w:val="24"/>
          <w:lang w:eastAsia="en-GB"/>
        </w:rPr>
        <w:t xml:space="preserve"> are granted only to you and are non-transferrable. You agree to indemnify and hold </w:t>
      </w:r>
      <w:r w:rsidR="002854C3">
        <w:rPr>
          <w:rFonts w:ascii="inherit" w:eastAsia="Times New Roman" w:hAnsi="inherit" w:cs="Arial"/>
          <w:color w:val="404040"/>
          <w:sz w:val="24"/>
          <w:szCs w:val="24"/>
          <w:lang w:eastAsia="en-GB"/>
        </w:rPr>
        <w:t xml:space="preserve">Tickett Enterprises Ltd </w:t>
      </w:r>
      <w:r w:rsidRPr="00AE7BB7">
        <w:rPr>
          <w:rFonts w:ascii="inherit" w:eastAsia="Times New Roman" w:hAnsi="inherit" w:cs="Arial"/>
          <w:color w:val="404040"/>
          <w:sz w:val="24"/>
          <w:szCs w:val="24"/>
          <w:lang w:eastAsia="en-GB"/>
        </w:rPr>
        <w:t>harmless from all claims, judgements, liabilities, expenses, or costs arising from your breach of this Agreement and/or acts or omissions. </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t>Severability</w:t>
      </w:r>
    </w:p>
    <w:p w:rsidR="00AE7BB7" w:rsidRPr="00AE7BB7" w:rsidRDefault="00AE7BB7" w:rsidP="00AE7BB7">
      <w:pPr>
        <w:shd w:val="clear" w:color="auto" w:fill="FFFFFF"/>
        <w:spacing w:after="36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If any provision of this Agreement shall be found to be invalid or unenforceable, the remainder of this Agreement shall remain in full force and effect. To the extent any express or implied restrictions are not permitted by applicable laws, these express or implied restrictions shall remain in force and effect to the maximum extent permitted by such applicable laws. </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b/>
          <w:bCs/>
          <w:color w:val="404040"/>
          <w:sz w:val="24"/>
          <w:szCs w:val="24"/>
          <w:bdr w:val="none" w:sz="0" w:space="0" w:color="auto" w:frame="1"/>
          <w:lang w:eastAsia="en-GB"/>
        </w:rPr>
        <w:t>Contact</w:t>
      </w:r>
    </w:p>
    <w:p w:rsidR="00AE7BB7" w:rsidRPr="00AE7BB7" w:rsidRDefault="00AE7BB7" w:rsidP="00AE7BB7">
      <w:pPr>
        <w:shd w:val="clear" w:color="auto" w:fill="FFFFFF"/>
        <w:spacing w:after="0" w:line="300" w:lineRule="atLeast"/>
        <w:jc w:val="both"/>
        <w:textAlignment w:val="baseline"/>
        <w:rPr>
          <w:rFonts w:ascii="inherit" w:eastAsia="Times New Roman" w:hAnsi="inherit" w:cs="Arial"/>
          <w:color w:val="404040"/>
          <w:sz w:val="24"/>
          <w:szCs w:val="24"/>
          <w:lang w:eastAsia="en-GB"/>
        </w:rPr>
      </w:pPr>
      <w:r w:rsidRPr="00AE7BB7">
        <w:rPr>
          <w:rFonts w:ascii="inherit" w:eastAsia="Times New Roman" w:hAnsi="inherit" w:cs="Arial"/>
          <w:color w:val="404040"/>
          <w:sz w:val="24"/>
          <w:szCs w:val="24"/>
          <w:lang w:eastAsia="en-GB"/>
        </w:rPr>
        <w:t>For questions</w:t>
      </w:r>
      <w:r w:rsidR="002854C3">
        <w:rPr>
          <w:rFonts w:ascii="inherit" w:eastAsia="Times New Roman" w:hAnsi="inherit" w:cs="Arial"/>
          <w:color w:val="404040"/>
          <w:sz w:val="24"/>
          <w:szCs w:val="24"/>
          <w:lang w:eastAsia="en-GB"/>
        </w:rPr>
        <w:t>,</w:t>
      </w:r>
      <w:r w:rsidRPr="00AE7BB7">
        <w:rPr>
          <w:rFonts w:ascii="inherit" w:eastAsia="Times New Roman" w:hAnsi="inherit" w:cs="Arial"/>
          <w:color w:val="404040"/>
          <w:sz w:val="24"/>
          <w:szCs w:val="24"/>
          <w:lang w:eastAsia="en-GB"/>
        </w:rPr>
        <w:t xml:space="preserve"> please contact us via e</w:t>
      </w:r>
      <w:r w:rsidR="00DD540E">
        <w:rPr>
          <w:rFonts w:ascii="inherit" w:eastAsia="Times New Roman" w:hAnsi="inherit" w:cs="Arial"/>
          <w:color w:val="404040"/>
          <w:sz w:val="24"/>
          <w:szCs w:val="24"/>
          <w:lang w:eastAsia="en-GB"/>
        </w:rPr>
        <w:t>-</w:t>
      </w:r>
      <w:r w:rsidRPr="00AE7BB7">
        <w:rPr>
          <w:rFonts w:ascii="inherit" w:eastAsia="Times New Roman" w:hAnsi="inherit" w:cs="Arial"/>
          <w:color w:val="404040"/>
          <w:sz w:val="24"/>
          <w:szCs w:val="24"/>
          <w:lang w:eastAsia="en-GB"/>
        </w:rPr>
        <w:t>mail at </w:t>
      </w:r>
      <w:hyperlink r:id="rId4" w:history="1">
        <w:r w:rsidR="002854C3" w:rsidRPr="002854C3">
          <w:rPr>
            <w:rStyle w:val="Hyperlink"/>
            <w:rFonts w:ascii="inherit" w:eastAsia="Times New Roman" w:hAnsi="inherit" w:cs="Arial"/>
            <w:sz w:val="24"/>
            <w:szCs w:val="24"/>
            <w:bdr w:val="none" w:sz="0" w:space="0" w:color="auto" w:frame="1"/>
            <w:lang w:eastAsia="en-GB"/>
          </w:rPr>
          <w:t>support@</w:t>
        </w:r>
        <w:r w:rsidR="002854C3" w:rsidRPr="002854C3">
          <w:rPr>
            <w:rStyle w:val="Hyperlink"/>
            <w:rFonts w:ascii="inherit" w:eastAsia="Times New Roman" w:hAnsi="inherit" w:cs="Arial"/>
            <w:sz w:val="24"/>
            <w:szCs w:val="24"/>
            <w:lang w:eastAsia="en-GB"/>
          </w:rPr>
          <w:t>tickett.net</w:t>
        </w:r>
        <w:r w:rsidRPr="002854C3">
          <w:rPr>
            <w:rStyle w:val="Hyperlink"/>
            <w:rFonts w:ascii="inherit" w:eastAsia="Times New Roman" w:hAnsi="inherit" w:cs="Arial"/>
            <w:sz w:val="24"/>
            <w:szCs w:val="24"/>
            <w:lang w:eastAsia="en-GB"/>
          </w:rPr>
          <w:t> </w:t>
        </w:r>
      </w:hyperlink>
    </w:p>
    <w:p w:rsidR="005F1D86" w:rsidRDefault="005F1D86"/>
    <w:sectPr w:rsidR="005F1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B7"/>
    <w:rsid w:val="000C41DB"/>
    <w:rsid w:val="002854C3"/>
    <w:rsid w:val="002B75CE"/>
    <w:rsid w:val="003946FB"/>
    <w:rsid w:val="005656AA"/>
    <w:rsid w:val="005F1D86"/>
    <w:rsid w:val="00643C44"/>
    <w:rsid w:val="00A265E8"/>
    <w:rsid w:val="00AA58AB"/>
    <w:rsid w:val="00AE7BB7"/>
    <w:rsid w:val="00DA510A"/>
    <w:rsid w:val="00DD540E"/>
    <w:rsid w:val="00E0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14192-7D44-483D-9185-1A600E41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7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BB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E7B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7BB7"/>
    <w:rPr>
      <w:b/>
      <w:bCs/>
    </w:rPr>
  </w:style>
  <w:style w:type="character" w:customStyle="1" w:styleId="apple-converted-space">
    <w:name w:val="apple-converted-space"/>
    <w:basedOn w:val="DefaultParagraphFont"/>
    <w:rsid w:val="00AE7BB7"/>
  </w:style>
  <w:style w:type="character" w:styleId="Hyperlink">
    <w:name w:val="Hyperlink"/>
    <w:basedOn w:val="DefaultParagraphFont"/>
    <w:uiPriority w:val="99"/>
    <w:unhideWhenUsed/>
    <w:rsid w:val="00AE7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9083">
      <w:bodyDiv w:val="1"/>
      <w:marLeft w:val="0"/>
      <w:marRight w:val="0"/>
      <w:marTop w:val="0"/>
      <w:marBottom w:val="0"/>
      <w:divBdr>
        <w:top w:val="none" w:sz="0" w:space="0" w:color="auto"/>
        <w:left w:val="none" w:sz="0" w:space="0" w:color="auto"/>
        <w:bottom w:val="none" w:sz="0" w:space="0" w:color="auto"/>
        <w:right w:val="none" w:sz="0" w:space="0" w:color="auto"/>
      </w:divBdr>
      <w:divsChild>
        <w:div w:id="76233874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jim\Desktop\support@tickett.net&#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Waterhouse</dc:creator>
  <cp:keywords/>
  <dc:description/>
  <cp:lastModifiedBy>James Tickett</cp:lastModifiedBy>
  <cp:revision>2</cp:revision>
  <dcterms:created xsi:type="dcterms:W3CDTF">2016-04-12T10:02:00Z</dcterms:created>
  <dcterms:modified xsi:type="dcterms:W3CDTF">2016-04-12T10:02:00Z</dcterms:modified>
</cp:coreProperties>
</file>